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095D" w14:textId="77777777" w:rsidR="008631A9" w:rsidRPr="0030607D" w:rsidRDefault="008631A9" w:rsidP="00B62B78">
      <w:pPr>
        <w:spacing w:before="120" w:line="240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Ε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Λ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Ι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Π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</w:p>
    <w:p w14:paraId="1547F335" w14:textId="77777777" w:rsidR="008631A9" w:rsidRPr="00131A80" w:rsidRDefault="00131A80" w:rsidP="00B62B78">
      <w:pPr>
        <w:spacing w:before="120" w:line="240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516670">
        <w:rPr>
          <w:rFonts w:asciiTheme="minorHAnsi" w:hAnsiTheme="minorHAnsi"/>
          <w:color w:val="262626" w:themeColor="text1" w:themeTint="D9"/>
          <w:sz w:val="24"/>
          <w:szCs w:val="24"/>
        </w:rPr>
        <w:t>Σικυωνίων,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</w:t>
      </w:r>
      <w:r w:rsidR="000120A9" w:rsidRPr="00B60A6D">
        <w:rPr>
          <w:rFonts w:asciiTheme="minorHAnsi" w:hAnsiTheme="minorHAnsi"/>
          <w:color w:val="262626" w:themeColor="text1" w:themeTint="D9"/>
          <w:sz w:val="24"/>
          <w:szCs w:val="24"/>
        </w:rPr>
        <w:t>8/</w:t>
      </w:r>
      <w:r w:rsidR="002D3704">
        <w:rPr>
          <w:rFonts w:asciiTheme="minorHAnsi" w:hAnsiTheme="minorHAnsi"/>
          <w:color w:val="262626" w:themeColor="text1" w:themeTint="D9"/>
          <w:sz w:val="24"/>
          <w:szCs w:val="24"/>
        </w:rPr>
        <w:t>10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</w:t>
      </w:r>
      <w:r w:rsidR="004E3B5A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 w:rsidR="002D3704">
        <w:rPr>
          <w:rFonts w:asciiTheme="minorHAnsi" w:hAnsiTheme="minorHAnsi"/>
          <w:color w:val="262626" w:themeColor="text1" w:themeTint="D9"/>
          <w:sz w:val="24"/>
          <w:szCs w:val="24"/>
        </w:rPr>
        <w:t>1</w:t>
      </w:r>
    </w:p>
    <w:p w14:paraId="0449E823" w14:textId="77777777" w:rsidR="000120A9" w:rsidRPr="00B60A6D" w:rsidRDefault="00131A80" w:rsidP="000120A9">
      <w:pPr>
        <w:spacing w:line="240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συμμετοχής στα τμήματα μάθησης του </w:t>
      </w:r>
    </w:p>
    <w:p w14:paraId="225B3CD1" w14:textId="77777777" w:rsidR="008631A9" w:rsidRPr="000120A9" w:rsidRDefault="003C527E" w:rsidP="000120A9">
      <w:pPr>
        <w:spacing w:line="240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B62B78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Σικυωνίων</w:t>
      </w:r>
    </w:p>
    <w:p w14:paraId="2138D6F3" w14:textId="77777777" w:rsidR="0089487C" w:rsidRPr="00B62B78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 w:val="16"/>
          <w:szCs w:val="16"/>
        </w:rPr>
      </w:pPr>
    </w:p>
    <w:p w14:paraId="1C9AE486" w14:textId="77777777" w:rsidR="0089487C" w:rsidRPr="007A2863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 </w:t>
      </w:r>
      <w:r w:rsidR="002D3704">
        <w:rPr>
          <w:rFonts w:asciiTheme="minorHAnsi" w:hAnsiTheme="minorHAnsi" w:cs="Calibri"/>
          <w:sz w:val="24"/>
        </w:rPr>
        <w:t>Σικυωνίων</w:t>
      </w:r>
      <w:r w:rsidR="00FE4F90" w:rsidRPr="00FE4F90">
        <w:rPr>
          <w:rFonts w:asciiTheme="minorHAnsi" w:hAnsiTheme="minorHAnsi" w:cs="Calibri"/>
          <w:sz w:val="24"/>
        </w:rPr>
        <w:t>,</w:t>
      </w:r>
      <w:r w:rsidR="003C527E" w:rsidRPr="003D12B2">
        <w:rPr>
          <w:rFonts w:asciiTheme="minorHAnsi" w:hAnsiTheme="minorHAnsi" w:cs="Calibri"/>
          <w:sz w:val="24"/>
        </w:rPr>
        <w:t xml:space="preserve">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</w:t>
      </w:r>
      <w:r w:rsidR="00776846" w:rsidRPr="00007C8A">
        <w:rPr>
          <w:rFonts w:asciiTheme="minorHAnsi" w:hAnsiTheme="minorHAnsi" w:cs="Calibri"/>
          <w:sz w:val="24"/>
        </w:rPr>
        <w:t>Κατάρτισης</w:t>
      </w:r>
      <w:r w:rsidR="003C11A3" w:rsidRPr="00007C8A">
        <w:rPr>
          <w:rFonts w:asciiTheme="minorHAnsi" w:hAnsiTheme="minorHAnsi" w:cs="Calibri"/>
          <w:sz w:val="24"/>
        </w:rPr>
        <w:t xml:space="preserve">, </w:t>
      </w:r>
      <w:r w:rsidRPr="00007C8A">
        <w:rPr>
          <w:rFonts w:asciiTheme="minorHAnsi" w:hAnsiTheme="minorHAnsi" w:cs="Calibri"/>
          <w:sz w:val="24"/>
        </w:rPr>
        <w:t>Διά Βίου Μάθησης</w:t>
      </w:r>
      <w:r w:rsidR="003C11A3" w:rsidRPr="00007C8A">
        <w:rPr>
          <w:rFonts w:asciiTheme="minorHAnsi" w:hAnsiTheme="minorHAnsi" w:cs="Calibri"/>
          <w:sz w:val="24"/>
        </w:rPr>
        <w:t xml:space="preserve"> και Νεολαίας</w:t>
      </w:r>
      <w:r w:rsidRPr="00007C8A">
        <w:rPr>
          <w:rFonts w:asciiTheme="minorHAnsi" w:hAnsiTheme="minorHAnsi" w:cs="Calibri"/>
          <w:sz w:val="24"/>
        </w:rPr>
        <w:t xml:space="preserve">) </w:t>
      </w:r>
      <w:r w:rsidR="003C527E" w:rsidRPr="00007C8A">
        <w:rPr>
          <w:rFonts w:asciiTheme="minorHAnsi" w:hAnsiTheme="minorHAnsi" w:cs="Calibri"/>
          <w:sz w:val="24"/>
        </w:rPr>
        <w:t>και το Ίδρυμα Νεολαίας και Δι</w:t>
      </w:r>
      <w:r w:rsidR="003D12B2" w:rsidRPr="00007C8A">
        <w:rPr>
          <w:rFonts w:asciiTheme="minorHAnsi" w:hAnsiTheme="minorHAnsi" w:cs="Calibri"/>
          <w:sz w:val="24"/>
        </w:rPr>
        <w:t>ά</w:t>
      </w:r>
      <w:r w:rsidR="003C527E" w:rsidRPr="00007C8A">
        <w:rPr>
          <w:rFonts w:asciiTheme="minorHAnsi" w:hAnsiTheme="minorHAnsi" w:cs="Calibri"/>
          <w:sz w:val="24"/>
        </w:rPr>
        <w:t xml:space="preserve"> Βίου Μάθησης </w:t>
      </w:r>
      <w:r w:rsidRPr="00007C8A">
        <w:rPr>
          <w:rFonts w:asciiTheme="minorHAnsi" w:hAnsiTheme="minorHAnsi" w:cs="Calibri"/>
          <w:sz w:val="24"/>
        </w:rPr>
        <w:t xml:space="preserve">συνεχίζουν </w:t>
      </w:r>
      <w:r w:rsidRPr="003D12B2">
        <w:rPr>
          <w:rFonts w:asciiTheme="minorHAnsi" w:hAnsiTheme="minorHAnsi" w:cs="Calibri"/>
          <w:sz w:val="24"/>
        </w:rPr>
        <w:t>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r w:rsidR="002D3704">
        <w:rPr>
          <w:rFonts w:asciiTheme="minorHAnsi" w:hAnsiTheme="minorHAnsi" w:cs="Calibri"/>
          <w:sz w:val="24"/>
        </w:rPr>
        <w:t>Σικυωνίων</w:t>
      </w:r>
      <w:r w:rsidR="00FE4F90" w:rsidRPr="00FE4F90">
        <w:rPr>
          <w:rFonts w:asciiTheme="minorHAnsi" w:hAnsiTheme="minorHAnsi" w:cs="Calibri"/>
          <w:sz w:val="24"/>
        </w:rPr>
        <w:t>,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>Ενηλίκων</w:t>
      </w:r>
      <w:r w:rsidR="00A939DB">
        <w:rPr>
          <w:rFonts w:asciiTheme="minorHAnsi" w:hAnsiTheme="minorHAnsi" w:cs="Calibri"/>
          <w:sz w:val="24"/>
        </w:rPr>
        <w:t xml:space="preserve"> </w:t>
      </w:r>
      <w:r w:rsidR="00A939DB" w:rsidRPr="007A2863">
        <w:rPr>
          <w:rFonts w:asciiTheme="minorHAnsi" w:hAnsiTheme="minorHAnsi" w:cs="Calibri"/>
          <w:sz w:val="24"/>
        </w:rPr>
        <w:t>στο πλαίσιο του συγχρηματοδοτούμενου Έργου «Κέντρα Διά Βίου Μάθησης (Κ.Δ.Β.Μ.)</w:t>
      </w:r>
      <w:r w:rsidR="006C7E86" w:rsidRPr="006C7E86">
        <w:rPr>
          <w:rFonts w:asciiTheme="minorHAnsi" w:hAnsiTheme="minorHAnsi" w:cs="Calibri"/>
          <w:sz w:val="24"/>
        </w:rPr>
        <w:t xml:space="preserve"> </w:t>
      </w:r>
      <w:r w:rsidR="00A939DB" w:rsidRPr="007A2863">
        <w:rPr>
          <w:rFonts w:asciiTheme="minorHAnsi" w:hAnsiTheme="minorHAnsi" w:cs="Calibri"/>
          <w:sz w:val="24"/>
        </w:rPr>
        <w:t>-</w:t>
      </w:r>
      <w:r w:rsidR="006C7E86" w:rsidRPr="006C7E86">
        <w:rPr>
          <w:rFonts w:asciiTheme="minorHAnsi" w:hAnsiTheme="minorHAnsi" w:cs="Calibri"/>
          <w:sz w:val="24"/>
        </w:rPr>
        <w:t xml:space="preserve"> </w:t>
      </w:r>
      <w:r w:rsidR="00A939DB" w:rsidRPr="007A2863">
        <w:rPr>
          <w:rFonts w:asciiTheme="minorHAnsi" w:hAnsiTheme="minorHAnsi" w:cs="Calibri"/>
          <w:sz w:val="24"/>
        </w:rPr>
        <w:t>Νέα Φάση» (ΟΠΣ 5002212).</w:t>
      </w:r>
    </w:p>
    <w:p w14:paraId="7D3D9DA7" w14:textId="77777777" w:rsidR="0089487C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116ABF">
        <w:rPr>
          <w:rFonts w:asciiTheme="minorHAnsi" w:hAnsiTheme="minorHAnsi" w:cs="Calibri"/>
          <w:sz w:val="24"/>
        </w:rPr>
        <w:t xml:space="preserve"> </w:t>
      </w:r>
      <w:r w:rsidR="002D3704">
        <w:rPr>
          <w:rFonts w:asciiTheme="minorHAnsi" w:hAnsiTheme="minorHAnsi" w:cs="Calibri"/>
          <w:sz w:val="24"/>
        </w:rPr>
        <w:t>Σικυωνίων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</w:t>
      </w:r>
      <w:r w:rsidR="002947EF">
        <w:rPr>
          <w:rFonts w:asciiTheme="minorHAnsi" w:hAnsiTheme="minorHAnsi" w:cs="Calibri"/>
          <w:sz w:val="24"/>
        </w:rPr>
        <w:t>,</w:t>
      </w:r>
      <w:r w:rsidR="00F236A7">
        <w:rPr>
          <w:rFonts w:asciiTheme="minorHAnsi" w:hAnsiTheme="minorHAnsi" w:cs="Calibri"/>
          <w:sz w:val="24"/>
        </w:rPr>
        <w:t xml:space="preserve"> </w:t>
      </w:r>
      <w:r w:rsidR="001C003A" w:rsidRPr="002947EF">
        <w:rPr>
          <w:rFonts w:asciiTheme="minorHAnsi" w:hAnsiTheme="minorHAnsi" w:cs="Calibri"/>
          <w:sz w:val="24"/>
        </w:rPr>
        <w:t>σύμφωνα με τον πίνακα που ακολουθεί</w:t>
      </w:r>
      <w:r w:rsidRPr="002947EF">
        <w:rPr>
          <w:rFonts w:asciiTheme="minorHAnsi" w:hAnsiTheme="minorHAnsi" w:cs="Calibri"/>
          <w:sz w:val="24"/>
        </w:rPr>
        <w:t>: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290"/>
        <w:gridCol w:w="851"/>
        <w:gridCol w:w="1278"/>
        <w:gridCol w:w="874"/>
      </w:tblGrid>
      <w:tr w:rsidR="002947EF" w:rsidRPr="00B62B78" w14:paraId="216079FB" w14:textId="77777777" w:rsidTr="00FE4F90">
        <w:trPr>
          <w:trHeight w:val="270"/>
          <w:jc w:val="center"/>
        </w:trPr>
        <w:tc>
          <w:tcPr>
            <w:tcW w:w="184" w:type="pct"/>
            <w:vMerge w:val="restart"/>
            <w:shd w:val="clear" w:color="auto" w:fill="D9D9D9"/>
            <w:noWrap/>
            <w:vAlign w:val="center"/>
          </w:tcPr>
          <w:p w14:paraId="3FD5F99E" w14:textId="77777777" w:rsidR="002947EF" w:rsidRPr="00B62B78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2B78">
              <w:rPr>
                <w:rFonts w:ascii="Calibri" w:hAnsi="Calibri" w:cs="Calibri"/>
                <w:b/>
                <w:sz w:val="18"/>
                <w:szCs w:val="18"/>
              </w:rPr>
              <w:t>Α/Α</w:t>
            </w:r>
          </w:p>
        </w:tc>
        <w:tc>
          <w:tcPr>
            <w:tcW w:w="3411" w:type="pct"/>
            <w:vMerge w:val="restart"/>
            <w:shd w:val="clear" w:color="auto" w:fill="D9D9D9"/>
            <w:noWrap/>
            <w:vAlign w:val="center"/>
          </w:tcPr>
          <w:p w14:paraId="0ED5F63F" w14:textId="77777777" w:rsidR="002947EF" w:rsidRPr="00B62B78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2B78">
              <w:rPr>
                <w:rFonts w:ascii="Calibri" w:hAnsi="Calibri" w:cs="Calibri"/>
                <w:b/>
                <w:sz w:val="18"/>
                <w:szCs w:val="18"/>
              </w:rPr>
              <w:t>ΤΙΤΛΟΙ ΠΡΟΓΡΑΜΜΑΤΩΝ</w:t>
            </w:r>
          </w:p>
        </w:tc>
        <w:tc>
          <w:tcPr>
            <w:tcW w:w="398" w:type="pct"/>
            <w:vMerge w:val="restart"/>
            <w:shd w:val="clear" w:color="auto" w:fill="D9D9D9"/>
            <w:noWrap/>
            <w:vAlign w:val="center"/>
          </w:tcPr>
          <w:p w14:paraId="41548C2E" w14:textId="77777777" w:rsidR="00007C8A" w:rsidRPr="00B62B78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2B78">
              <w:rPr>
                <w:rFonts w:ascii="Calibri" w:hAnsi="Calibri" w:cs="Calibri"/>
                <w:b/>
                <w:sz w:val="18"/>
                <w:szCs w:val="18"/>
              </w:rPr>
              <w:t>ΔΙΑΡΚΕΙΑ</w:t>
            </w:r>
          </w:p>
          <w:p w14:paraId="63928A83" w14:textId="77777777" w:rsidR="002947EF" w:rsidRPr="00B62B78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2B78">
              <w:rPr>
                <w:rFonts w:ascii="Calibri" w:hAnsi="Calibri" w:cs="Calibri"/>
                <w:b/>
                <w:sz w:val="18"/>
                <w:szCs w:val="18"/>
              </w:rPr>
              <w:t xml:space="preserve"> ΣΕ ΩΡΕΣ</w:t>
            </w:r>
          </w:p>
        </w:tc>
        <w:tc>
          <w:tcPr>
            <w:tcW w:w="1007" w:type="pct"/>
            <w:gridSpan w:val="2"/>
            <w:shd w:val="clear" w:color="auto" w:fill="D9D9D9"/>
            <w:vAlign w:val="center"/>
          </w:tcPr>
          <w:p w14:paraId="07D8C093" w14:textId="77777777" w:rsidR="002947EF" w:rsidRPr="00B62B78" w:rsidRDefault="002947EF" w:rsidP="002947EF">
            <w:pPr>
              <w:spacing w:line="240" w:lineRule="auto"/>
              <w:ind w:right="28" w:hanging="4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2B78">
              <w:rPr>
                <w:rFonts w:ascii="Calibri" w:hAnsi="Calibri" w:cs="Calibri"/>
                <w:b/>
                <w:sz w:val="18"/>
                <w:szCs w:val="18"/>
              </w:rPr>
              <w:t>ΤΡΟΠΟΣ ΠΑΡΑΚΟΛΟΥΘΗΣΗΣ</w:t>
            </w:r>
          </w:p>
        </w:tc>
      </w:tr>
      <w:tr w:rsidR="002947EF" w:rsidRPr="00B62B78" w14:paraId="3001D65E" w14:textId="77777777" w:rsidTr="00FE4F90">
        <w:trPr>
          <w:trHeight w:val="424"/>
          <w:jc w:val="center"/>
        </w:trPr>
        <w:tc>
          <w:tcPr>
            <w:tcW w:w="184" w:type="pct"/>
            <w:vMerge/>
            <w:shd w:val="clear" w:color="auto" w:fill="D9D9D9"/>
            <w:noWrap/>
            <w:vAlign w:val="center"/>
          </w:tcPr>
          <w:p w14:paraId="0D345CF7" w14:textId="77777777" w:rsidR="002947EF" w:rsidRPr="00B62B78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1" w:type="pct"/>
            <w:vMerge/>
            <w:shd w:val="clear" w:color="auto" w:fill="D9D9D9"/>
            <w:noWrap/>
            <w:vAlign w:val="center"/>
          </w:tcPr>
          <w:p w14:paraId="2CDF2DD9" w14:textId="77777777" w:rsidR="002947EF" w:rsidRPr="00B62B78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D9D9D9"/>
            <w:noWrap/>
            <w:vAlign w:val="center"/>
          </w:tcPr>
          <w:p w14:paraId="08EEA791" w14:textId="77777777" w:rsidR="002947EF" w:rsidRPr="00B62B78" w:rsidRDefault="002947EF" w:rsidP="002947EF">
            <w:pPr>
              <w:spacing w:line="240" w:lineRule="auto"/>
              <w:ind w:left="-53" w:right="-192" w:hanging="28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D9D9D9"/>
            <w:vAlign w:val="center"/>
          </w:tcPr>
          <w:p w14:paraId="469F0EF6" w14:textId="77777777" w:rsidR="002947EF" w:rsidRPr="00B62B78" w:rsidRDefault="002947EF" w:rsidP="00113A56">
            <w:pPr>
              <w:spacing w:line="240" w:lineRule="auto"/>
              <w:ind w:right="28" w:hanging="18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2B78">
              <w:rPr>
                <w:rFonts w:ascii="Calibri" w:hAnsi="Calibri" w:cs="Calibri"/>
                <w:b/>
                <w:sz w:val="18"/>
                <w:szCs w:val="18"/>
              </w:rPr>
              <w:t>ΤΗΛΕ-ΕΚΠΑ</w:t>
            </w:r>
            <w:r w:rsidR="00113A56" w:rsidRPr="00B62B78">
              <w:rPr>
                <w:rFonts w:ascii="Calibri" w:hAnsi="Calibri" w:cs="Calibri"/>
                <w:b/>
                <w:sz w:val="18"/>
                <w:szCs w:val="18"/>
              </w:rPr>
              <w:t>Ι</w:t>
            </w:r>
            <w:r w:rsidR="00007C8A" w:rsidRPr="00B62B78">
              <w:rPr>
                <w:rFonts w:ascii="Calibri" w:hAnsi="Calibri" w:cs="Calibri"/>
                <w:b/>
                <w:sz w:val="18"/>
                <w:szCs w:val="18"/>
              </w:rPr>
              <w:t xml:space="preserve">ΔΕΥΣΗ </w:t>
            </w:r>
          </w:p>
        </w:tc>
        <w:tc>
          <w:tcPr>
            <w:tcW w:w="410" w:type="pct"/>
            <w:shd w:val="clear" w:color="auto" w:fill="D9D9D9"/>
            <w:vAlign w:val="center"/>
          </w:tcPr>
          <w:p w14:paraId="5F0DD06D" w14:textId="77777777" w:rsidR="002947EF" w:rsidRPr="00B62B78" w:rsidRDefault="002947EF" w:rsidP="002947EF">
            <w:pPr>
              <w:spacing w:line="240" w:lineRule="auto"/>
              <w:ind w:right="28" w:hanging="2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2B78">
              <w:rPr>
                <w:rFonts w:ascii="Calibri" w:hAnsi="Calibri" w:cs="Calibri"/>
                <w:b/>
                <w:sz w:val="18"/>
                <w:szCs w:val="18"/>
              </w:rPr>
              <w:t>ΔΙΑ ΖΩΣΗΣ</w:t>
            </w:r>
          </w:p>
        </w:tc>
      </w:tr>
      <w:tr w:rsidR="00007C8A" w:rsidRPr="00B62B78" w14:paraId="1B876973" w14:textId="77777777" w:rsidTr="00FE4F90">
        <w:trPr>
          <w:trHeight w:val="336"/>
          <w:jc w:val="center"/>
        </w:trPr>
        <w:tc>
          <w:tcPr>
            <w:tcW w:w="184" w:type="pct"/>
            <w:shd w:val="clear" w:color="auto" w:fill="auto"/>
            <w:noWrap/>
            <w:vAlign w:val="center"/>
          </w:tcPr>
          <w:p w14:paraId="518995C9" w14:textId="77777777" w:rsidR="00007C8A" w:rsidRPr="00B62B78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B62B78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3411" w:type="pct"/>
            <w:shd w:val="clear" w:color="auto" w:fill="auto"/>
            <w:noWrap/>
            <w:vAlign w:val="center"/>
          </w:tcPr>
          <w:p w14:paraId="26441E5B" w14:textId="77777777" w:rsidR="00007C8A" w:rsidRPr="006C7E86" w:rsidRDefault="007C3544" w:rsidP="005E380C">
            <w:pPr>
              <w:spacing w:line="240" w:lineRule="auto"/>
              <w:ind w:left="-567" w:right="-568" w:firstLine="580"/>
              <w:rPr>
                <w:rFonts w:ascii="Calibri" w:hAnsi="Calibri" w:cs="Calibri"/>
                <w:color w:val="auto"/>
                <w:sz w:val="18"/>
                <w:szCs w:val="18"/>
                <w:highlight w:val="yellow"/>
              </w:rPr>
            </w:pPr>
            <w:r w:rsidRPr="006C7E86">
              <w:rPr>
                <w:rFonts w:ascii="CIDFont+F2" w:hAnsi="CIDFont+F2" w:cs="CIDFont+F2"/>
                <w:color w:val="auto"/>
                <w:sz w:val="18"/>
                <w:szCs w:val="18"/>
              </w:rPr>
              <w:t>Ηλεκτρονική Επιχειρηματικότητα – e-</w:t>
            </w:r>
            <w:proofErr w:type="spellStart"/>
            <w:r w:rsidRPr="006C7E86">
              <w:rPr>
                <w:rFonts w:ascii="CIDFont+F2" w:hAnsi="CIDFont+F2" w:cs="CIDFont+F2"/>
                <w:color w:val="auto"/>
                <w:sz w:val="18"/>
                <w:szCs w:val="18"/>
              </w:rPr>
              <w:t>επιχειρείν</w:t>
            </w:r>
            <w:proofErr w:type="spellEnd"/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1E4D56D6" w14:textId="77777777" w:rsidR="00007C8A" w:rsidRPr="00754F6C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54F6C">
              <w:rPr>
                <w:rFonts w:ascii="Calibri" w:hAnsi="Calibri" w:cs="Calibri"/>
                <w:color w:val="auto"/>
                <w:sz w:val="18"/>
                <w:szCs w:val="18"/>
              </w:rPr>
              <w:t>25</w:t>
            </w:r>
          </w:p>
        </w:tc>
        <w:tc>
          <w:tcPr>
            <w:tcW w:w="598" w:type="pct"/>
          </w:tcPr>
          <w:p w14:paraId="1809180D" w14:textId="77777777" w:rsidR="00007C8A" w:rsidRPr="00754F6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54F6C">
              <w:rPr>
                <w:rFonts w:ascii="Calibri" w:hAnsi="Calibri" w:cs="Calibri"/>
                <w:color w:val="auto"/>
                <w:sz w:val="18"/>
                <w:szCs w:val="18"/>
              </w:rPr>
              <w:t>Χ</w:t>
            </w:r>
          </w:p>
        </w:tc>
        <w:tc>
          <w:tcPr>
            <w:tcW w:w="410" w:type="pct"/>
          </w:tcPr>
          <w:p w14:paraId="2FEC6910" w14:textId="77777777" w:rsidR="00007C8A" w:rsidRPr="00754F6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54F6C">
              <w:rPr>
                <w:rFonts w:ascii="Calibri" w:hAnsi="Calibri" w:cs="Calibri"/>
                <w:color w:val="auto"/>
                <w:sz w:val="18"/>
                <w:szCs w:val="18"/>
              </w:rPr>
              <w:t>Χ</w:t>
            </w:r>
          </w:p>
        </w:tc>
      </w:tr>
      <w:tr w:rsidR="004168FF" w:rsidRPr="00B62B78" w14:paraId="01C69672" w14:textId="77777777" w:rsidTr="00FE4F90">
        <w:trPr>
          <w:trHeight w:val="336"/>
          <w:jc w:val="center"/>
        </w:trPr>
        <w:tc>
          <w:tcPr>
            <w:tcW w:w="184" w:type="pct"/>
            <w:shd w:val="clear" w:color="auto" w:fill="auto"/>
            <w:noWrap/>
            <w:vAlign w:val="center"/>
          </w:tcPr>
          <w:p w14:paraId="34E52410" w14:textId="77777777" w:rsidR="004168FF" w:rsidRPr="00B62B78" w:rsidRDefault="004168F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B62B78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3411" w:type="pct"/>
            <w:shd w:val="clear" w:color="auto" w:fill="auto"/>
            <w:noWrap/>
            <w:vAlign w:val="center"/>
          </w:tcPr>
          <w:p w14:paraId="55A557FF" w14:textId="77777777" w:rsidR="004168FF" w:rsidRPr="006C7E86" w:rsidRDefault="004168FF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color w:val="auto"/>
                <w:sz w:val="18"/>
                <w:szCs w:val="18"/>
                <w:highlight w:val="yellow"/>
              </w:rPr>
            </w:pPr>
            <w:r w:rsidRPr="006C7E86">
              <w:rPr>
                <w:rFonts w:ascii="CIDFont+F2" w:hAnsi="CIDFont+F2" w:cs="CIDFont+F2"/>
                <w:color w:val="auto"/>
                <w:sz w:val="18"/>
                <w:szCs w:val="18"/>
              </w:rPr>
              <w:t>Επαγγελματική ενεργοποίηση ανέργων γυναικών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432DB7D7" w14:textId="77777777" w:rsidR="004168FF" w:rsidRPr="00754F6C" w:rsidRDefault="004168F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754F6C"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  <w:t>25</w:t>
            </w:r>
          </w:p>
        </w:tc>
        <w:tc>
          <w:tcPr>
            <w:tcW w:w="598" w:type="pct"/>
          </w:tcPr>
          <w:p w14:paraId="4BF283A7" w14:textId="77777777" w:rsidR="004168FF" w:rsidRPr="00754F6C" w:rsidRDefault="004168FF" w:rsidP="0059701F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54F6C">
              <w:rPr>
                <w:rFonts w:ascii="Calibri" w:hAnsi="Calibri" w:cs="Calibri"/>
                <w:color w:val="auto"/>
                <w:sz w:val="18"/>
                <w:szCs w:val="18"/>
              </w:rPr>
              <w:t>Χ</w:t>
            </w:r>
          </w:p>
        </w:tc>
        <w:tc>
          <w:tcPr>
            <w:tcW w:w="410" w:type="pct"/>
          </w:tcPr>
          <w:p w14:paraId="31B181A0" w14:textId="77777777" w:rsidR="004168FF" w:rsidRPr="00754F6C" w:rsidRDefault="004168FF" w:rsidP="0059701F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54F6C">
              <w:rPr>
                <w:rFonts w:ascii="Calibri" w:hAnsi="Calibri" w:cs="Calibri"/>
                <w:color w:val="auto"/>
                <w:sz w:val="18"/>
                <w:szCs w:val="18"/>
              </w:rPr>
              <w:t>Χ</w:t>
            </w:r>
          </w:p>
        </w:tc>
      </w:tr>
      <w:tr w:rsidR="004168FF" w:rsidRPr="00B62B78" w14:paraId="4E2877F0" w14:textId="77777777" w:rsidTr="00FE4F90">
        <w:trPr>
          <w:trHeight w:val="336"/>
          <w:jc w:val="center"/>
        </w:trPr>
        <w:tc>
          <w:tcPr>
            <w:tcW w:w="184" w:type="pct"/>
            <w:shd w:val="clear" w:color="auto" w:fill="auto"/>
            <w:noWrap/>
            <w:vAlign w:val="center"/>
          </w:tcPr>
          <w:p w14:paraId="3A86332F" w14:textId="77777777" w:rsidR="004168FF" w:rsidRPr="00B62B78" w:rsidRDefault="004168F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B62B78"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3411" w:type="pct"/>
            <w:shd w:val="clear" w:color="auto" w:fill="auto"/>
            <w:noWrap/>
            <w:vAlign w:val="center"/>
          </w:tcPr>
          <w:p w14:paraId="49666C84" w14:textId="77777777" w:rsidR="004168FF" w:rsidRPr="006C7E86" w:rsidRDefault="004168FF" w:rsidP="007C3544">
            <w:pPr>
              <w:spacing w:line="240" w:lineRule="auto"/>
              <w:ind w:left="-567" w:right="-568" w:firstLine="580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6C7E86">
              <w:rPr>
                <w:rFonts w:ascii="CIDFont+F2" w:hAnsi="CIDFont+F2" w:cs="CIDFont+F2"/>
                <w:color w:val="auto"/>
                <w:sz w:val="18"/>
                <w:szCs w:val="18"/>
              </w:rPr>
              <w:t>Δημιουργία Ιστοσελίδας</w:t>
            </w:r>
            <w:r w:rsidRPr="006C7E86">
              <w:rPr>
                <w:rFonts w:ascii="Calibri" w:hAnsi="Calibri" w:cs="Calibri"/>
                <w:i/>
                <w:color w:val="auto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795DD7A5" w14:textId="77777777" w:rsidR="004168FF" w:rsidRPr="00754F6C" w:rsidRDefault="004168F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754F6C"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  <w:t>50</w:t>
            </w:r>
          </w:p>
        </w:tc>
        <w:tc>
          <w:tcPr>
            <w:tcW w:w="598" w:type="pct"/>
          </w:tcPr>
          <w:p w14:paraId="2026D106" w14:textId="77777777" w:rsidR="004168FF" w:rsidRPr="00754F6C" w:rsidRDefault="004168FF" w:rsidP="0059701F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54F6C">
              <w:rPr>
                <w:rFonts w:ascii="Calibri" w:hAnsi="Calibri" w:cs="Calibri"/>
                <w:color w:val="auto"/>
                <w:sz w:val="18"/>
                <w:szCs w:val="18"/>
              </w:rPr>
              <w:t>Χ</w:t>
            </w:r>
          </w:p>
        </w:tc>
        <w:tc>
          <w:tcPr>
            <w:tcW w:w="410" w:type="pct"/>
          </w:tcPr>
          <w:p w14:paraId="0C2DA53B" w14:textId="77777777" w:rsidR="004168FF" w:rsidRPr="00754F6C" w:rsidRDefault="004168FF" w:rsidP="0059701F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54F6C">
              <w:rPr>
                <w:rFonts w:ascii="Calibri" w:hAnsi="Calibri" w:cs="Calibri"/>
                <w:color w:val="auto"/>
                <w:sz w:val="18"/>
                <w:szCs w:val="18"/>
              </w:rPr>
              <w:t>Χ</w:t>
            </w:r>
          </w:p>
        </w:tc>
      </w:tr>
      <w:tr w:rsidR="004168FF" w:rsidRPr="00B62B78" w14:paraId="2B4AF316" w14:textId="77777777" w:rsidTr="00FE4F90">
        <w:trPr>
          <w:trHeight w:val="336"/>
          <w:jc w:val="center"/>
        </w:trPr>
        <w:tc>
          <w:tcPr>
            <w:tcW w:w="184" w:type="pct"/>
            <w:shd w:val="clear" w:color="auto" w:fill="auto"/>
            <w:noWrap/>
            <w:vAlign w:val="center"/>
          </w:tcPr>
          <w:p w14:paraId="018E122D" w14:textId="77777777" w:rsidR="004168FF" w:rsidRPr="00B62B78" w:rsidRDefault="004168F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B62B78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3411" w:type="pct"/>
            <w:shd w:val="clear" w:color="auto" w:fill="auto"/>
            <w:noWrap/>
            <w:vAlign w:val="center"/>
          </w:tcPr>
          <w:p w14:paraId="425BEF9C" w14:textId="77777777" w:rsidR="004168FF" w:rsidRPr="006C7E86" w:rsidRDefault="004168FF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C7E86">
              <w:rPr>
                <w:rFonts w:ascii="CIDFont+F2" w:hAnsi="CIDFont+F2" w:cs="CIDFont+F2"/>
                <w:color w:val="auto"/>
                <w:sz w:val="18"/>
                <w:szCs w:val="18"/>
              </w:rPr>
              <w:t>Αγγλικά για τον τουρισμό (Α2)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C041467" w14:textId="77777777" w:rsidR="004168FF" w:rsidRPr="00754F6C" w:rsidRDefault="004168F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754F6C"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  <w:t>25</w:t>
            </w:r>
          </w:p>
        </w:tc>
        <w:tc>
          <w:tcPr>
            <w:tcW w:w="598" w:type="pct"/>
          </w:tcPr>
          <w:p w14:paraId="238FABD4" w14:textId="77777777" w:rsidR="004168FF" w:rsidRPr="00754F6C" w:rsidRDefault="004168FF" w:rsidP="0059701F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54F6C">
              <w:rPr>
                <w:rFonts w:ascii="Calibri" w:hAnsi="Calibri" w:cs="Calibri"/>
                <w:color w:val="auto"/>
                <w:sz w:val="18"/>
                <w:szCs w:val="18"/>
              </w:rPr>
              <w:t>Χ</w:t>
            </w:r>
          </w:p>
        </w:tc>
        <w:tc>
          <w:tcPr>
            <w:tcW w:w="410" w:type="pct"/>
          </w:tcPr>
          <w:p w14:paraId="59BFB9E2" w14:textId="77777777" w:rsidR="004168FF" w:rsidRPr="00754F6C" w:rsidRDefault="004168FF" w:rsidP="0059701F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54F6C">
              <w:rPr>
                <w:rFonts w:ascii="Calibri" w:hAnsi="Calibri" w:cs="Calibri"/>
                <w:color w:val="auto"/>
                <w:sz w:val="18"/>
                <w:szCs w:val="18"/>
              </w:rPr>
              <w:t>Χ</w:t>
            </w:r>
          </w:p>
        </w:tc>
      </w:tr>
      <w:tr w:rsidR="004168FF" w:rsidRPr="00B62B78" w14:paraId="4A1542B0" w14:textId="77777777" w:rsidTr="00FE4F90">
        <w:trPr>
          <w:trHeight w:val="336"/>
          <w:jc w:val="center"/>
        </w:trPr>
        <w:tc>
          <w:tcPr>
            <w:tcW w:w="184" w:type="pct"/>
            <w:shd w:val="clear" w:color="auto" w:fill="auto"/>
            <w:noWrap/>
            <w:vAlign w:val="center"/>
          </w:tcPr>
          <w:p w14:paraId="755C609D" w14:textId="77777777" w:rsidR="004168FF" w:rsidRPr="00B62B78" w:rsidRDefault="004168F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B62B78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3411" w:type="pct"/>
            <w:shd w:val="clear" w:color="auto" w:fill="auto"/>
            <w:noWrap/>
            <w:vAlign w:val="center"/>
          </w:tcPr>
          <w:p w14:paraId="73F36E21" w14:textId="77777777" w:rsidR="004168FF" w:rsidRPr="006C7E86" w:rsidRDefault="004168FF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C7E86">
              <w:rPr>
                <w:rFonts w:ascii="CIDFont+F2" w:hAnsi="CIDFont+F2" w:cs="CIDFont+F2"/>
                <w:color w:val="auto"/>
                <w:sz w:val="18"/>
                <w:szCs w:val="18"/>
              </w:rPr>
              <w:t>Διαχείριση εργασιακού άγχους/Εναρμόνιση επαγγελματικής και προσωπικής ζωής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CD4D502" w14:textId="77777777" w:rsidR="004168FF" w:rsidRPr="00754F6C" w:rsidRDefault="004168F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754F6C"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  <w:t>25</w:t>
            </w:r>
          </w:p>
        </w:tc>
        <w:tc>
          <w:tcPr>
            <w:tcW w:w="598" w:type="pct"/>
          </w:tcPr>
          <w:p w14:paraId="6BFC92A7" w14:textId="77777777" w:rsidR="004168FF" w:rsidRPr="00754F6C" w:rsidRDefault="004168FF" w:rsidP="0059701F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54F6C">
              <w:rPr>
                <w:rFonts w:ascii="Calibri" w:hAnsi="Calibri" w:cs="Calibri"/>
                <w:color w:val="auto"/>
                <w:sz w:val="18"/>
                <w:szCs w:val="18"/>
              </w:rPr>
              <w:t>Χ</w:t>
            </w:r>
          </w:p>
        </w:tc>
        <w:tc>
          <w:tcPr>
            <w:tcW w:w="410" w:type="pct"/>
          </w:tcPr>
          <w:p w14:paraId="53930435" w14:textId="77777777" w:rsidR="004168FF" w:rsidRPr="00754F6C" w:rsidRDefault="004168FF" w:rsidP="0059701F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54F6C">
              <w:rPr>
                <w:rFonts w:ascii="Calibri" w:hAnsi="Calibri" w:cs="Calibri"/>
                <w:color w:val="auto"/>
                <w:sz w:val="18"/>
                <w:szCs w:val="18"/>
              </w:rPr>
              <w:t>Χ</w:t>
            </w:r>
          </w:p>
        </w:tc>
      </w:tr>
      <w:tr w:rsidR="004168FF" w:rsidRPr="00B62B78" w14:paraId="2685B901" w14:textId="77777777" w:rsidTr="00FE4F90">
        <w:trPr>
          <w:trHeight w:val="336"/>
          <w:jc w:val="center"/>
        </w:trPr>
        <w:tc>
          <w:tcPr>
            <w:tcW w:w="184" w:type="pct"/>
            <w:shd w:val="clear" w:color="auto" w:fill="auto"/>
            <w:noWrap/>
            <w:vAlign w:val="center"/>
          </w:tcPr>
          <w:p w14:paraId="2CAC472F" w14:textId="77777777" w:rsidR="004168FF" w:rsidRPr="00B62B78" w:rsidRDefault="004168F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B62B78">
              <w:rPr>
                <w:rFonts w:ascii="Calibri" w:hAnsi="Calibri" w:cs="Calibri"/>
                <w:color w:val="auto"/>
                <w:sz w:val="18"/>
                <w:szCs w:val="18"/>
              </w:rPr>
              <w:t>6</w:t>
            </w:r>
          </w:p>
        </w:tc>
        <w:tc>
          <w:tcPr>
            <w:tcW w:w="3411" w:type="pct"/>
            <w:shd w:val="clear" w:color="auto" w:fill="auto"/>
            <w:noWrap/>
            <w:vAlign w:val="center"/>
          </w:tcPr>
          <w:p w14:paraId="6833A978" w14:textId="77777777" w:rsidR="004168FF" w:rsidRPr="006C7E86" w:rsidRDefault="004168FF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C7E86">
              <w:rPr>
                <w:rFonts w:ascii="CIDFont+F2" w:hAnsi="CIDFont+F2" w:cs="CIDFont+F2"/>
                <w:color w:val="auto"/>
                <w:sz w:val="18"/>
                <w:szCs w:val="18"/>
              </w:rPr>
              <w:t>Εθελοντικές δράσεις στην τοπική κοινωνία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20F940CE" w14:textId="77777777" w:rsidR="004168FF" w:rsidRPr="00754F6C" w:rsidRDefault="004168F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754F6C"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  <w:t>25</w:t>
            </w:r>
          </w:p>
        </w:tc>
        <w:tc>
          <w:tcPr>
            <w:tcW w:w="598" w:type="pct"/>
          </w:tcPr>
          <w:p w14:paraId="1537DB02" w14:textId="77777777" w:rsidR="004168FF" w:rsidRPr="00754F6C" w:rsidRDefault="004168FF" w:rsidP="0059701F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54F6C">
              <w:rPr>
                <w:rFonts w:ascii="Calibri" w:hAnsi="Calibri" w:cs="Calibri"/>
                <w:color w:val="auto"/>
                <w:sz w:val="18"/>
                <w:szCs w:val="18"/>
              </w:rPr>
              <w:t>Χ</w:t>
            </w:r>
          </w:p>
        </w:tc>
        <w:tc>
          <w:tcPr>
            <w:tcW w:w="410" w:type="pct"/>
          </w:tcPr>
          <w:p w14:paraId="1AD989BC" w14:textId="77777777" w:rsidR="004168FF" w:rsidRPr="00754F6C" w:rsidRDefault="004168FF" w:rsidP="0059701F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54F6C">
              <w:rPr>
                <w:rFonts w:ascii="Calibri" w:hAnsi="Calibri" w:cs="Calibri"/>
                <w:color w:val="auto"/>
                <w:sz w:val="18"/>
                <w:szCs w:val="18"/>
              </w:rPr>
              <w:t>Χ</w:t>
            </w:r>
          </w:p>
        </w:tc>
      </w:tr>
      <w:tr w:rsidR="004168FF" w:rsidRPr="00B62B78" w14:paraId="0AE90442" w14:textId="77777777" w:rsidTr="00FE4F90">
        <w:trPr>
          <w:trHeight w:val="336"/>
          <w:jc w:val="center"/>
        </w:trPr>
        <w:tc>
          <w:tcPr>
            <w:tcW w:w="184" w:type="pct"/>
            <w:shd w:val="clear" w:color="auto" w:fill="auto"/>
            <w:noWrap/>
            <w:vAlign w:val="center"/>
          </w:tcPr>
          <w:p w14:paraId="73172EAE" w14:textId="77777777" w:rsidR="004168FF" w:rsidRPr="00B62B78" w:rsidRDefault="004168F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B62B78"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  <w:t>7</w:t>
            </w:r>
          </w:p>
        </w:tc>
        <w:tc>
          <w:tcPr>
            <w:tcW w:w="3411" w:type="pct"/>
            <w:shd w:val="clear" w:color="auto" w:fill="auto"/>
            <w:noWrap/>
            <w:vAlign w:val="center"/>
          </w:tcPr>
          <w:p w14:paraId="5B66C8D0" w14:textId="77777777" w:rsidR="00B62B78" w:rsidRPr="006C7E86" w:rsidRDefault="004168FF" w:rsidP="00B62B78">
            <w:pPr>
              <w:spacing w:line="240" w:lineRule="auto"/>
              <w:ind w:left="-567" w:right="-568" w:firstLine="580"/>
              <w:rPr>
                <w:rFonts w:asciiTheme="minorHAnsi" w:hAnsiTheme="minorHAnsi" w:cs="CIDFont+F2"/>
                <w:color w:val="auto"/>
                <w:sz w:val="18"/>
                <w:szCs w:val="18"/>
              </w:rPr>
            </w:pPr>
            <w:r w:rsidRPr="006C7E86">
              <w:rPr>
                <w:rFonts w:ascii="CIDFont+F2" w:hAnsi="CIDFont+F2" w:cs="CIDFont+F2"/>
                <w:color w:val="auto"/>
                <w:sz w:val="18"/>
                <w:szCs w:val="18"/>
              </w:rPr>
              <w:t xml:space="preserve">Συμβουλευτική σε εξειδικευμένα θέματα (σχολικός εκφοβισμός, διαδίκτυο, πρόληψη </w:t>
            </w:r>
          </w:p>
          <w:p w14:paraId="1132BA4B" w14:textId="77777777" w:rsidR="004168FF" w:rsidRPr="006C7E86" w:rsidRDefault="004168FF" w:rsidP="00B62B78">
            <w:pPr>
              <w:spacing w:line="240" w:lineRule="auto"/>
              <w:ind w:left="-567" w:right="-568" w:firstLine="580"/>
              <w:rPr>
                <w:rFonts w:asciiTheme="minorHAnsi" w:hAnsiTheme="minorHAnsi" w:cs="CIDFont+F2"/>
                <w:color w:val="auto"/>
                <w:sz w:val="18"/>
                <w:szCs w:val="18"/>
              </w:rPr>
            </w:pPr>
            <w:r w:rsidRPr="006C7E86">
              <w:rPr>
                <w:rFonts w:ascii="CIDFont+F2" w:hAnsi="CIDFont+F2" w:cs="CIDFont+F2"/>
                <w:color w:val="auto"/>
                <w:sz w:val="18"/>
                <w:szCs w:val="18"/>
              </w:rPr>
              <w:t>εξαρτήσεων, διατροφή κλπ.)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622183D8" w14:textId="77777777" w:rsidR="004168FF" w:rsidRPr="00754F6C" w:rsidRDefault="004168F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754F6C"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  <w:t>25</w:t>
            </w:r>
          </w:p>
        </w:tc>
        <w:tc>
          <w:tcPr>
            <w:tcW w:w="598" w:type="pct"/>
          </w:tcPr>
          <w:p w14:paraId="3ACBE2F1" w14:textId="77777777" w:rsidR="004168FF" w:rsidRPr="00754F6C" w:rsidRDefault="004168FF" w:rsidP="0059701F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54F6C">
              <w:rPr>
                <w:rFonts w:ascii="Calibri" w:hAnsi="Calibri" w:cs="Calibri"/>
                <w:color w:val="auto"/>
                <w:sz w:val="18"/>
                <w:szCs w:val="18"/>
              </w:rPr>
              <w:t>Χ</w:t>
            </w:r>
          </w:p>
        </w:tc>
        <w:tc>
          <w:tcPr>
            <w:tcW w:w="410" w:type="pct"/>
          </w:tcPr>
          <w:p w14:paraId="3ACDF97D" w14:textId="77777777" w:rsidR="004168FF" w:rsidRPr="00754F6C" w:rsidRDefault="004168FF" w:rsidP="0059701F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54F6C">
              <w:rPr>
                <w:rFonts w:ascii="Calibri" w:hAnsi="Calibri" w:cs="Calibri"/>
                <w:color w:val="auto"/>
                <w:sz w:val="18"/>
                <w:szCs w:val="18"/>
              </w:rPr>
              <w:t>Χ</w:t>
            </w:r>
          </w:p>
        </w:tc>
      </w:tr>
    </w:tbl>
    <w:p w14:paraId="28551545" w14:textId="77777777" w:rsidR="002947EF" w:rsidRPr="00007C8A" w:rsidRDefault="00007C8A" w:rsidP="00B62B78">
      <w:pPr>
        <w:pStyle w:val="2"/>
        <w:spacing w:after="0" w:line="240" w:lineRule="auto"/>
        <w:ind w:left="0" w:right="141"/>
        <w:jc w:val="both"/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</w:pPr>
      <w:r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Σε περιπτώσεις αναστολής 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>της δια ζώσης εκπαίδευσης</w:t>
      </w:r>
      <w:r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 λόγω περιοριστικών μέτρων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 </w:t>
      </w:r>
      <w:r w:rsidR="00BC20A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για την αντιμετώπιση της 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πανδημίας 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val="en-US" w:eastAsia="el-GR"/>
        </w:rPr>
        <w:t>covid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-19, τα τμήματα μάθησης </w:t>
      </w:r>
      <w:r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>θα υλοποιούνται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 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μόνο μέσω τηλε-εκπαίδευσης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 (εξ αποστάσεως παρακολούθηση).</w:t>
      </w:r>
    </w:p>
    <w:p w14:paraId="631DC1DE" w14:textId="77777777" w:rsidR="0089487C" w:rsidRDefault="0089487C" w:rsidP="00B62B78">
      <w:pPr>
        <w:pStyle w:val="2"/>
        <w:spacing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σχετικής αίτησης</w:t>
      </w:r>
      <w:r w:rsidR="008B7AE5"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με επίδειξη του δελτίου αστυνομικής ταυτότητας ή του διαβατηρίου του υποψήφιου.</w:t>
      </w:r>
      <w:r w:rsidRPr="00CD66EC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</w:t>
      </w:r>
    </w:p>
    <w:p w14:paraId="07A35EA2" w14:textId="77777777" w:rsidR="0089487C" w:rsidRDefault="006C23AB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Εκπαίδευση και Διά Βίου Μάθηση»</w:t>
      </w:r>
      <w:r w:rsidR="004E3B5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14:paraId="21721F6E" w14:textId="77777777" w:rsidR="00CD66EC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322C89BE" w14:textId="77777777" w:rsidR="00CD66E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441D91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232814" w:rsidRPr="0086579D"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</w:t>
      </w:r>
      <w:r w:rsidR="00335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, Τμήμα Κοινωνικής Προστασίας, Παιδείας &amp; Πολιτισμού, Δημαρχείο Κιάτου, Γραφείο 4, ώρες 8:30 – 12:30</w:t>
      </w:r>
      <w:r w:rsidR="00B60A6D" w:rsidRPr="00B60A6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  <w:r w:rsidR="00232814" w:rsidRPr="0023281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</w:t>
      </w:r>
    </w:p>
    <w:p w14:paraId="71ACFC23" w14:textId="77777777" w:rsidR="0089487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Τηλ</w:t>
      </w:r>
      <w:proofErr w:type="spellEnd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2D370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27423 60117</w:t>
      </w:r>
      <w:r w:rsidR="00335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(κα Γκαβάγια)</w:t>
      </w:r>
    </w:p>
    <w:p w14:paraId="1451BAD0" w14:textId="77777777" w:rsidR="00CD66EC" w:rsidRPr="003D12B2" w:rsidRDefault="00CD66E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</w:t>
      </w:r>
      <w:proofErr w:type="spellEnd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 Διεύθυνση:</w:t>
      </w:r>
      <w:r w:rsidR="002D370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Γ. Γεννηματά 2, Κιάτο 20200</w:t>
      </w:r>
    </w:p>
    <w:p w14:paraId="1E7866DA" w14:textId="77777777" w:rsidR="0089487C" w:rsidRPr="00335EB0" w:rsidRDefault="00116ABF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335EB0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 xml:space="preserve">: </w:t>
      </w:r>
      <w:r w:rsidR="00335EB0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d-sikyon@otenet.gr</w:t>
      </w:r>
      <w:r w:rsidR="00D43A97" w:rsidRPr="00335EB0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ab/>
      </w:r>
    </w:p>
    <w:p w14:paraId="0C0E6FE5" w14:textId="77777777" w:rsidR="005E380C" w:rsidRPr="00D6658D" w:rsidRDefault="00E10028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335EB0">
        <w:rPr>
          <w:rFonts w:asciiTheme="minorHAnsi" w:eastAsia="Times New Roman" w:hAnsiTheme="minorHAnsi" w:cs="Calibri"/>
          <w:color w:val="FF0000"/>
          <w:sz w:val="24"/>
          <w:szCs w:val="24"/>
          <w:lang w:val="en-US" w:eastAsia="el-GR"/>
        </w:rPr>
        <w:t xml:space="preserve"> </w:t>
      </w:r>
      <w:r w:rsidR="0089487C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5E380C" w:rsidRPr="00D6658D" w:rsidSect="00F14D1F">
      <w:headerReference w:type="default" r:id="rId7"/>
      <w:footerReference w:type="default" r:id="rId8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7CAB" w14:textId="77777777" w:rsidR="00566EA5" w:rsidRDefault="00566EA5" w:rsidP="000C55D3">
      <w:pPr>
        <w:spacing w:line="240" w:lineRule="auto"/>
      </w:pPr>
      <w:r>
        <w:separator/>
      </w:r>
    </w:p>
  </w:endnote>
  <w:endnote w:type="continuationSeparator" w:id="0">
    <w:p w14:paraId="48D1954E" w14:textId="77777777" w:rsidR="00566EA5" w:rsidRDefault="00566EA5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59DE" w14:textId="77777777" w:rsidR="006E3D0A" w:rsidRDefault="00007C8A" w:rsidP="00B80AF2">
    <w:pPr>
      <w:tabs>
        <w:tab w:val="left" w:pos="6405"/>
      </w:tabs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11BEAF0C" wp14:editId="5B4E07D2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 wp14:anchorId="5B8EE06C" wp14:editId="134486F9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66EA5">
      <w:rPr>
        <w:noProof/>
        <w:lang w:eastAsia="el-GR"/>
      </w:rPr>
      <w:pict w14:anchorId="46FABBF9">
        <v:group id="Ομάδα 7" o:spid="_x0000_s1025" style="position:absolute;left:0;text-align:left;margin-left:-13.3pt;margin-top:-52.45pt;width:537.9pt;height:63pt;z-index:251663360;mso-position-horizontal-relative:margin;mso-position-vertical-relative:text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8" type="#_x0000_t75" style="position:absolute;left:9118;top:399;width:4736;height:5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3" o:title=""/>
            <v:path arrowok="t"/>
          </v:shape>
          <v:shape id="Εικόνα 4" o:spid="_x0000_s1027" type="#_x0000_t75" alt="http://www.edulll.gr/wp-content/uploads/2016/11/ESPA.jpg" style="position:absolute;left:41781;top:234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4" o:title="ESPA"/>
            <v:path arrowok="t"/>
          </v:shape>
          <v:shape id="Εικόνα 1" o:spid="_x0000_s1026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5" o:title="Europe-EKT_GR"/>
            <v:path arrowok="t"/>
          </v:shape>
          <w10:wrap type="square" anchorx="margin"/>
        </v:group>
      </w:pict>
    </w:r>
    <w:r w:rsidR="00B80AF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1008" w14:textId="77777777" w:rsidR="00566EA5" w:rsidRDefault="00566EA5" w:rsidP="000C55D3">
      <w:pPr>
        <w:spacing w:line="240" w:lineRule="auto"/>
      </w:pPr>
      <w:r>
        <w:separator/>
      </w:r>
    </w:p>
  </w:footnote>
  <w:footnote w:type="continuationSeparator" w:id="0">
    <w:p w14:paraId="6992FEDE" w14:textId="77777777" w:rsidR="00566EA5" w:rsidRDefault="00566EA5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2D4F" w14:textId="77777777" w:rsidR="000C55D3" w:rsidRPr="000C55D3" w:rsidRDefault="00566EA5" w:rsidP="008843F7">
    <w:pPr>
      <w:pStyle w:val="a5"/>
      <w:tabs>
        <w:tab w:val="clear" w:pos="8306"/>
      </w:tabs>
      <w:ind w:right="-142"/>
      <w:rPr>
        <w:b/>
      </w:rPr>
    </w:pPr>
    <w:r>
      <w:rPr>
        <w:noProof/>
        <w:lang w:eastAsia="el-GR"/>
      </w:rPr>
      <w:pict w14:anchorId="26B039C0">
        <v:rect id="Ορθογώνιο 3" o:spid="_x0000_s1029" style="position:absolute;margin-left:0;margin-top:.65pt;width:120.6pt;height:72.95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" fillcolor="white [3201]" strokecolor="#f79646 [3209]" strokeweight="2pt">
          <v:textbox>
            <w:txbxContent>
              <w:p w14:paraId="1C0A1E2B" w14:textId="77777777" w:rsidR="00767BE2" w:rsidRDefault="008B5C1D" w:rsidP="001151DB">
                <w:pPr>
                  <w:jc w:val="center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06277745" wp14:editId="331738BB">
                      <wp:extent cx="1459872" cy="409575"/>
                      <wp:effectExtent l="19050" t="0" r="6978" b="0"/>
                      <wp:docPr id="1" name="Εικόνα 1" descr="C:\Users\User\Documents\ΤΜΗΜΑ ΚΟΙΝΩΝΙΚΗΣ ΠΡΟΣΤΑΣΙΑΣ, ΠΑΙΔΕΙΑΣ ΠΟΛΙΤΙΣΜΟΥ\ΔΙΑ ΒΙΟΥ ΜΑΘΗΣΗ\Sikyonion-logo- mikr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Documents\ΤΜΗΜΑ ΚΟΙΝΩΝΙΚΗΣ ΠΡΟΣΤΑΣΙΑΣ, ΠΑΙΔΕΙΑΣ ΠΟΛΙΤΙΣΜΟΥ\ΔΙΑ ΒΙΟΥ ΜΑΘΗΣΗ\Sikyonion-logo- mikr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1277" cy="4099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rect>
      </w:pict>
    </w:r>
    <w:r w:rsidR="00776846"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 w:rsidR="00776846"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 wp14:anchorId="51A43604" wp14:editId="23B92B4B">
          <wp:extent cx="460818" cy="466725"/>
          <wp:effectExtent l="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15EC05" w14:textId="77777777" w:rsidR="000C55D3" w:rsidRPr="003C527E" w:rsidRDefault="003F39FC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14:paraId="620C37C2" w14:textId="77777777" w:rsidR="000C55D3" w:rsidRPr="0086579D" w:rsidRDefault="003F39FC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</w:t>
    </w:r>
    <w:r>
      <w:rPr>
        <w:rFonts w:asciiTheme="minorHAnsi" w:hAnsiTheme="minorHAnsi"/>
        <w:b/>
        <w:sz w:val="19"/>
        <w:szCs w:val="19"/>
      </w:rPr>
      <w:t xml:space="preserve">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14:paraId="09C3F34F" w14:textId="77777777" w:rsidR="00776846" w:rsidRPr="0086579D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 w:rsidR="0086579D">
      <w:rPr>
        <w:rFonts w:asciiTheme="minorHAnsi" w:hAnsiTheme="minorHAnsi"/>
        <w:b/>
        <w:sz w:val="19"/>
        <w:szCs w:val="19"/>
      </w:rPr>
      <w:t xml:space="preserve">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14:paraId="3D59CB68" w14:textId="77777777" w:rsidR="000C55D3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                                                                                     </w:t>
    </w:r>
    <w:r w:rsidR="0086579D" w:rsidRPr="00A47EAB">
      <w:rPr>
        <w:rFonts w:asciiTheme="minorHAnsi" w:hAnsiTheme="minorHAnsi"/>
        <w:b/>
        <w:color w:val="auto"/>
        <w:sz w:val="19"/>
        <w:szCs w:val="19"/>
      </w:rPr>
      <w:t xml:space="preserve">          </w:t>
    </w: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</w:t>
    </w:r>
    <w:r w:rsidR="00776846"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14:paraId="38DD26FA" w14:textId="77777777"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4A"/>
    <w:rsid w:val="00007C8A"/>
    <w:rsid w:val="000120A9"/>
    <w:rsid w:val="000424F0"/>
    <w:rsid w:val="000438E3"/>
    <w:rsid w:val="00045EA5"/>
    <w:rsid w:val="00083938"/>
    <w:rsid w:val="000C55D3"/>
    <w:rsid w:val="000F43EF"/>
    <w:rsid w:val="00113A56"/>
    <w:rsid w:val="001151DB"/>
    <w:rsid w:val="00116ABF"/>
    <w:rsid w:val="00131A80"/>
    <w:rsid w:val="00147988"/>
    <w:rsid w:val="00151B84"/>
    <w:rsid w:val="0019054B"/>
    <w:rsid w:val="001921A4"/>
    <w:rsid w:val="001C003A"/>
    <w:rsid w:val="001E4C66"/>
    <w:rsid w:val="00202F07"/>
    <w:rsid w:val="00207DB9"/>
    <w:rsid w:val="00213B9E"/>
    <w:rsid w:val="002275F3"/>
    <w:rsid w:val="00232814"/>
    <w:rsid w:val="00265BD9"/>
    <w:rsid w:val="00272A4E"/>
    <w:rsid w:val="002947EF"/>
    <w:rsid w:val="002B2BF5"/>
    <w:rsid w:val="002C1AC3"/>
    <w:rsid w:val="002C56DE"/>
    <w:rsid w:val="002D3704"/>
    <w:rsid w:val="002D5FF2"/>
    <w:rsid w:val="002E099D"/>
    <w:rsid w:val="0030607D"/>
    <w:rsid w:val="00335EB0"/>
    <w:rsid w:val="003543BF"/>
    <w:rsid w:val="00362F37"/>
    <w:rsid w:val="003C11A3"/>
    <w:rsid w:val="003C527E"/>
    <w:rsid w:val="003D12B2"/>
    <w:rsid w:val="003F39FC"/>
    <w:rsid w:val="00403569"/>
    <w:rsid w:val="004168FF"/>
    <w:rsid w:val="00441D91"/>
    <w:rsid w:val="00446BF2"/>
    <w:rsid w:val="00464382"/>
    <w:rsid w:val="00493A03"/>
    <w:rsid w:val="004A117F"/>
    <w:rsid w:val="004C5924"/>
    <w:rsid w:val="004E3B5A"/>
    <w:rsid w:val="00500635"/>
    <w:rsid w:val="00516670"/>
    <w:rsid w:val="005260F1"/>
    <w:rsid w:val="00566EA5"/>
    <w:rsid w:val="005D21C5"/>
    <w:rsid w:val="005D772E"/>
    <w:rsid w:val="005E380C"/>
    <w:rsid w:val="005F209E"/>
    <w:rsid w:val="00612F34"/>
    <w:rsid w:val="0063193D"/>
    <w:rsid w:val="00651B95"/>
    <w:rsid w:val="0068331B"/>
    <w:rsid w:val="0069037E"/>
    <w:rsid w:val="006C23AB"/>
    <w:rsid w:val="006C478D"/>
    <w:rsid w:val="006C7E86"/>
    <w:rsid w:val="006D262C"/>
    <w:rsid w:val="006E3D0A"/>
    <w:rsid w:val="00706A25"/>
    <w:rsid w:val="007453E9"/>
    <w:rsid w:val="00754F6C"/>
    <w:rsid w:val="007578D6"/>
    <w:rsid w:val="00767BE2"/>
    <w:rsid w:val="00776846"/>
    <w:rsid w:val="00780061"/>
    <w:rsid w:val="007A2863"/>
    <w:rsid w:val="007C3544"/>
    <w:rsid w:val="007F03CF"/>
    <w:rsid w:val="007F12D8"/>
    <w:rsid w:val="00817803"/>
    <w:rsid w:val="008631A9"/>
    <w:rsid w:val="0086579D"/>
    <w:rsid w:val="008843F7"/>
    <w:rsid w:val="0089487C"/>
    <w:rsid w:val="008B5C1D"/>
    <w:rsid w:val="008B7AE5"/>
    <w:rsid w:val="009233D6"/>
    <w:rsid w:val="00954EC5"/>
    <w:rsid w:val="0097070F"/>
    <w:rsid w:val="009771AC"/>
    <w:rsid w:val="0098409B"/>
    <w:rsid w:val="009A5174"/>
    <w:rsid w:val="009C26B8"/>
    <w:rsid w:val="00A26F38"/>
    <w:rsid w:val="00A47EAB"/>
    <w:rsid w:val="00A5276F"/>
    <w:rsid w:val="00A54358"/>
    <w:rsid w:val="00A9364F"/>
    <w:rsid w:val="00A939DB"/>
    <w:rsid w:val="00AB4B04"/>
    <w:rsid w:val="00AD4ED6"/>
    <w:rsid w:val="00B60A6D"/>
    <w:rsid w:val="00B62B78"/>
    <w:rsid w:val="00B80AF2"/>
    <w:rsid w:val="00B8724E"/>
    <w:rsid w:val="00BC20AF"/>
    <w:rsid w:val="00BE52EC"/>
    <w:rsid w:val="00BE7E09"/>
    <w:rsid w:val="00C117FB"/>
    <w:rsid w:val="00C1461C"/>
    <w:rsid w:val="00C402D0"/>
    <w:rsid w:val="00C81AE4"/>
    <w:rsid w:val="00CA26FD"/>
    <w:rsid w:val="00CB0447"/>
    <w:rsid w:val="00CC6928"/>
    <w:rsid w:val="00CD66EC"/>
    <w:rsid w:val="00D20CA4"/>
    <w:rsid w:val="00D2743D"/>
    <w:rsid w:val="00D43A97"/>
    <w:rsid w:val="00D63A52"/>
    <w:rsid w:val="00D6658D"/>
    <w:rsid w:val="00DB28BF"/>
    <w:rsid w:val="00DE6B85"/>
    <w:rsid w:val="00E03895"/>
    <w:rsid w:val="00E10028"/>
    <w:rsid w:val="00EB164A"/>
    <w:rsid w:val="00ED5682"/>
    <w:rsid w:val="00F03C3A"/>
    <w:rsid w:val="00F14D1F"/>
    <w:rsid w:val="00F236A7"/>
    <w:rsid w:val="00F43B6F"/>
    <w:rsid w:val="00F63682"/>
    <w:rsid w:val="00F66CF4"/>
    <w:rsid w:val="00F95180"/>
    <w:rsid w:val="00FC4D15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E0AB6"/>
  <w15:docId w15:val="{805D8A73-2D89-4F0A-B4ED-C62FA98C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G-Editor</cp:lastModifiedBy>
  <cp:revision>2</cp:revision>
  <cp:lastPrinted>2021-10-08T06:25:00Z</cp:lastPrinted>
  <dcterms:created xsi:type="dcterms:W3CDTF">2021-10-11T07:03:00Z</dcterms:created>
  <dcterms:modified xsi:type="dcterms:W3CDTF">2021-10-11T07:03:00Z</dcterms:modified>
</cp:coreProperties>
</file>